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6ABF" w:rsidRDefault="00CF5BBA">
      <w:r>
        <w:t>Тестирование МДЛП (обратный порядок акцептирования) с выпуском товара от лица поставщика.</w:t>
      </w:r>
    </w:p>
    <w:p w:rsidR="00CF5BBA" w:rsidRDefault="00CF5BBA"/>
    <w:p w:rsidR="00CF5BBA" w:rsidRDefault="00CF5BBA"/>
    <w:p w:rsidR="00CF5BBA" w:rsidRDefault="00CF5BBA" w:rsidP="00CF5BBA">
      <w:r>
        <w:t>Установка тестовых сертификатов поставщика (</w:t>
      </w:r>
      <w:proofErr w:type="spellStart"/>
      <w:r>
        <w:t>Автомойка</w:t>
      </w:r>
      <w:proofErr w:type="spellEnd"/>
      <w:r>
        <w:t xml:space="preserve">) и наш сертификат (Типография). Установку сертификатов делает системный администратор. Сертификаты берем из инструкции прохождения песочницы полученной от Честного Знака. Тестирование проходило с помощью программы КРИПТО ПРО </w:t>
      </w:r>
      <w:r>
        <w:rPr>
          <w:lang w:val="en-US"/>
        </w:rPr>
        <w:t>v</w:t>
      </w:r>
      <w:r w:rsidRPr="00CF5BBA">
        <w:t>5</w:t>
      </w:r>
      <w:r>
        <w:t>.  Сертификат поставщика</w:t>
      </w:r>
      <w:r w:rsidR="00B567CF">
        <w:t xml:space="preserve"> (</w:t>
      </w:r>
      <w:proofErr w:type="spellStart"/>
      <w:r w:rsidR="00B567CF">
        <w:t>А</w:t>
      </w:r>
      <w:r>
        <w:t>втомойки</w:t>
      </w:r>
      <w:proofErr w:type="spellEnd"/>
      <w:r>
        <w:t>) необходимо установить в системное хранилище сертификатов.</w:t>
      </w:r>
    </w:p>
    <w:p w:rsidR="00CF5BBA" w:rsidRDefault="00CF5BBA" w:rsidP="00CF5BBA">
      <w:r>
        <w:t xml:space="preserve">Наш сертификат (Типография) необходимо установить на </w:t>
      </w:r>
      <w:proofErr w:type="spellStart"/>
      <w:r>
        <w:t>флешку</w:t>
      </w:r>
      <w:proofErr w:type="spellEnd"/>
      <w:r>
        <w:t xml:space="preserve">  (1С не видит защищенный </w:t>
      </w:r>
      <w:r w:rsidR="00B567CF">
        <w:t>сертификат,</w:t>
      </w:r>
      <w:r>
        <w:t xml:space="preserve"> если он установлен в системное хранилище).</w:t>
      </w:r>
    </w:p>
    <w:p w:rsidR="00B567CF" w:rsidRDefault="00B567CF" w:rsidP="00CF5BBA"/>
    <w:p w:rsidR="00D80BE6" w:rsidRDefault="00D80BE6" w:rsidP="00CF5BBA"/>
    <w:p w:rsidR="00D80BE6" w:rsidRDefault="00D80BE6" w:rsidP="00CF5BBA">
      <w:r>
        <w:t>Шаг 1. Выпуск товара от лица поставщика (схемы 311 и 313).</w:t>
      </w:r>
    </w:p>
    <w:p w:rsidR="00D80BE6" w:rsidRDefault="00D80BE6" w:rsidP="00CF5BBA"/>
    <w:p w:rsidR="00B567CF" w:rsidRPr="00CF5BBA" w:rsidRDefault="00B567CF" w:rsidP="00CF5BBA">
      <w:r>
        <w:t xml:space="preserve">Далее заходим на сайт песочницы Честного знака  </w:t>
      </w:r>
      <w:hyperlink r:id="rId6" w:history="1">
        <w:r w:rsidRPr="000466F7">
          <w:rPr>
            <w:rStyle w:val="a4"/>
          </w:rPr>
          <w:t>https://sb.mdlp.crpt.ru</w:t>
        </w:r>
      </w:hyperlink>
      <w:r>
        <w:t xml:space="preserve"> и нажимаем кнопку «Войти через УКЭП»</w:t>
      </w:r>
    </w:p>
    <w:p w:rsidR="00CF5BBA" w:rsidRDefault="00B567CF">
      <w:r>
        <w:rPr>
          <w:noProof/>
          <w:lang w:eastAsia="ru-RU"/>
        </w:rPr>
        <w:drawing>
          <wp:inline distT="0" distB="0" distL="0" distR="0">
            <wp:extent cx="5931535" cy="245681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2456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5BBA" w:rsidRDefault="00B567CF">
      <w:r>
        <w:t xml:space="preserve">Соглашаемся с разрешением доступа </w:t>
      </w:r>
    </w:p>
    <w:p w:rsidR="00B567CF" w:rsidRDefault="00B567CF">
      <w:r>
        <w:rPr>
          <w:noProof/>
          <w:lang w:eastAsia="ru-RU"/>
        </w:rPr>
        <w:drawing>
          <wp:inline distT="0" distB="0" distL="0" distR="0">
            <wp:extent cx="4619625" cy="3363595"/>
            <wp:effectExtent l="1905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3363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67CF" w:rsidRDefault="00B567CF"/>
    <w:p w:rsidR="00B567CF" w:rsidRDefault="00B567CF">
      <w:r>
        <w:t xml:space="preserve">И выбираем сертификат </w:t>
      </w:r>
      <w:proofErr w:type="spellStart"/>
      <w:r>
        <w:t>Автомойки</w:t>
      </w:r>
      <w:proofErr w:type="spellEnd"/>
    </w:p>
    <w:p w:rsidR="00B567CF" w:rsidRDefault="00B567CF">
      <w:r>
        <w:rPr>
          <w:noProof/>
          <w:lang w:eastAsia="ru-RU"/>
        </w:rPr>
        <w:lastRenderedPageBreak/>
        <w:drawing>
          <wp:inline distT="0" distB="0" distL="0" distR="0">
            <wp:extent cx="5931535" cy="5001260"/>
            <wp:effectExtent l="1905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5001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0BE6" w:rsidRDefault="00D80BE6"/>
    <w:p w:rsidR="00D80BE6" w:rsidRDefault="00D80BE6"/>
    <w:p w:rsidR="00CF5BBA" w:rsidRDefault="00D80BE6">
      <w:r>
        <w:t xml:space="preserve">Далее необходимо внести правки в готовые шаблоны схем 311 </w:t>
      </w:r>
      <w:r w:rsidR="009254CC">
        <w:t xml:space="preserve">(завершение </w:t>
      </w:r>
      <w:r w:rsidR="009254CC" w:rsidRPr="009254CC">
        <w:rPr>
          <w:b/>
        </w:rPr>
        <w:t>упаковки</w:t>
      </w:r>
      <w:r w:rsidR="009254CC">
        <w:t xml:space="preserve"> лекарственных препаратов производства) </w:t>
      </w:r>
      <w:r>
        <w:t>и 313</w:t>
      </w:r>
      <w:r w:rsidR="009254CC">
        <w:t xml:space="preserve"> (</w:t>
      </w:r>
      <w:r w:rsidR="009254CC" w:rsidRPr="009254CC">
        <w:rPr>
          <w:b/>
        </w:rPr>
        <w:t>выпуск</w:t>
      </w:r>
      <w:r w:rsidR="009254CC">
        <w:t xml:space="preserve"> лекарственного препарата)</w:t>
      </w:r>
      <w:r>
        <w:t xml:space="preserve">. Для этого открываем папку «Инструкция – готовые шаблоны» </w:t>
      </w:r>
      <w:r w:rsidR="009254CC">
        <w:t xml:space="preserve"> нажимаем на файл 311 правой кнопкой мыши и выбираем «Изменить».  </w:t>
      </w:r>
      <w:proofErr w:type="gramStart"/>
      <w:r w:rsidR="009254CC">
        <w:t>Далее нам необходимо подставить в файл свои данные (</w:t>
      </w:r>
      <w:proofErr w:type="spellStart"/>
      <w:r w:rsidR="009254CC" w:rsidRPr="009254CC">
        <w:t>subject_id</w:t>
      </w:r>
      <w:proofErr w:type="spellEnd"/>
      <w:r w:rsidR="009254CC">
        <w:t xml:space="preserve"> (код места деятельности, </w:t>
      </w:r>
      <w:proofErr w:type="spellStart"/>
      <w:r w:rsidR="009254CC" w:rsidRPr="009254CC">
        <w:t>gtin</w:t>
      </w:r>
      <w:proofErr w:type="spellEnd"/>
      <w:r w:rsidR="009254CC" w:rsidRPr="009254CC">
        <w:t xml:space="preserve"> (</w:t>
      </w:r>
      <w:r w:rsidR="009254CC">
        <w:t xml:space="preserve">код лекарственного препарата из реестра) </w:t>
      </w:r>
      <w:r w:rsidR="009254CC" w:rsidRPr="009254CC">
        <w:t>,</w:t>
      </w:r>
      <w:r w:rsidR="009254CC">
        <w:t xml:space="preserve"> </w:t>
      </w:r>
      <w:proofErr w:type="spellStart"/>
      <w:r w:rsidR="009254CC">
        <w:rPr>
          <w:lang w:val="en-US"/>
        </w:rPr>
        <w:t>sgtin</w:t>
      </w:r>
      <w:proofErr w:type="spellEnd"/>
      <w:r w:rsidR="009254CC" w:rsidRPr="009254CC">
        <w:t>(</w:t>
      </w:r>
      <w:r w:rsidR="009254CC">
        <w:t>код потребительской упаковки</w:t>
      </w:r>
      <w:r w:rsidR="009254CC" w:rsidRPr="009254CC">
        <w:t>)</w:t>
      </w:r>
      <w:r w:rsidR="009254CC">
        <w:t>.</w:t>
      </w:r>
      <w:proofErr w:type="gramEnd"/>
      <w:r w:rsidR="009254CC">
        <w:t xml:space="preserve"> Для простоты тестирования предлагаю изменить в файле только кода </w:t>
      </w:r>
      <w:proofErr w:type="spellStart"/>
      <w:r w:rsidR="009254CC" w:rsidRPr="009254CC">
        <w:rPr>
          <w:b/>
        </w:rPr>
        <w:t>sgtin</w:t>
      </w:r>
      <w:proofErr w:type="spellEnd"/>
      <w:r w:rsidR="009254CC">
        <w:t xml:space="preserve"> – менять необходимо последние 13 символов кода, так как они отвечают за номер серии товара.</w:t>
      </w:r>
    </w:p>
    <w:p w:rsidR="009254CC" w:rsidRDefault="009254CC">
      <w:r>
        <w:t xml:space="preserve"> </w:t>
      </w:r>
      <w:proofErr w:type="gramStart"/>
      <w:r>
        <w:t>См</w:t>
      </w:r>
      <w:proofErr w:type="gramEnd"/>
      <w:r>
        <w:t xml:space="preserve"> выделенную часть на рисунке ниже</w:t>
      </w:r>
      <w:r>
        <w:rPr>
          <w:noProof/>
          <w:lang w:eastAsia="ru-RU"/>
        </w:rPr>
        <w:drawing>
          <wp:inline distT="0" distB="0" distL="0" distR="0">
            <wp:extent cx="5939790" cy="2385695"/>
            <wp:effectExtent l="19050" t="0" r="381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385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7069" w:rsidRDefault="00227069">
      <w:r>
        <w:lastRenderedPageBreak/>
        <w:t>Сохраняем изменения файла и открываем файл 313 (правой кнопкой мыши – изменить).</w:t>
      </w:r>
    </w:p>
    <w:p w:rsidR="00227069" w:rsidRDefault="00227069">
      <w:r>
        <w:t>Из файла 311 копируем блок «</w:t>
      </w:r>
      <w:r>
        <w:rPr>
          <w:lang w:val="en-US"/>
        </w:rPr>
        <w:t>signs</w:t>
      </w:r>
      <w:r>
        <w:t xml:space="preserve">» и заменяем этот же блок в файле 313. </w:t>
      </w:r>
    </w:p>
    <w:p w:rsidR="00227069" w:rsidRDefault="00227069">
      <w:r>
        <w:rPr>
          <w:noProof/>
          <w:lang w:eastAsia="ru-RU"/>
        </w:rPr>
        <w:drawing>
          <wp:inline distT="0" distB="0" distL="0" distR="0">
            <wp:extent cx="5645150" cy="2901950"/>
            <wp:effectExtent l="1905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5150" cy="290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27069" w:rsidRDefault="00227069">
      <w:r>
        <w:t xml:space="preserve">Далее необходимо перейти на сайт песочницы, открыть список документов и нажать «Загрузить </w:t>
      </w:r>
      <w:r>
        <w:rPr>
          <w:lang w:val="en-US"/>
        </w:rPr>
        <w:t>XML</w:t>
      </w:r>
      <w:r>
        <w:t xml:space="preserve">» , далее откроется окно выбора </w:t>
      </w:r>
      <w:proofErr w:type="gramStart"/>
      <w:r>
        <w:t>файла</w:t>
      </w:r>
      <w:proofErr w:type="gramEnd"/>
      <w:r>
        <w:t xml:space="preserve"> где необходимо выбрать 311  файл, далее </w:t>
      </w:r>
      <w:proofErr w:type="spellStart"/>
      <w:r>
        <w:t>небходимо</w:t>
      </w:r>
      <w:proofErr w:type="spellEnd"/>
      <w:r>
        <w:t xml:space="preserve"> разрешить работу </w:t>
      </w:r>
      <w:proofErr w:type="spellStart"/>
      <w:r>
        <w:t>крипро</w:t>
      </w:r>
      <w:proofErr w:type="spellEnd"/>
      <w:r>
        <w:t xml:space="preserve"> (как при входе в песочницу)  и нажать, в открывшемся окне, кнопку «Подписать и отправить»</w:t>
      </w:r>
    </w:p>
    <w:p w:rsidR="00851003" w:rsidRDefault="00227069">
      <w:r>
        <w:rPr>
          <w:noProof/>
          <w:lang w:eastAsia="ru-RU"/>
        </w:rPr>
        <w:drawing>
          <wp:inline distT="0" distB="0" distL="0" distR="0">
            <wp:extent cx="5923915" cy="3331845"/>
            <wp:effectExtent l="19050" t="0" r="63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3915" cy="3331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1003" w:rsidRDefault="00851003">
      <w:r>
        <w:br w:type="page"/>
      </w:r>
    </w:p>
    <w:p w:rsidR="00227069" w:rsidRDefault="00851003">
      <w:r>
        <w:lastRenderedPageBreak/>
        <w:t xml:space="preserve">Далее очень странный момент. После загрузки файла в список документов загруженному документу </w:t>
      </w:r>
      <w:r w:rsidR="00FC1ADD">
        <w:t>присваивается</w:t>
      </w:r>
      <w:r>
        <w:t xml:space="preserve"> уникальный идентификатор (колонка 1 в списке документов), но нам его не сообщают и мы </w:t>
      </w:r>
      <w:proofErr w:type="gramStart"/>
      <w:r>
        <w:t>предполагаем</w:t>
      </w:r>
      <w:proofErr w:type="gramEnd"/>
      <w:r>
        <w:t xml:space="preserve"> что верхний документ это </w:t>
      </w:r>
      <w:r>
        <w:rPr>
          <w:b/>
        </w:rPr>
        <w:t xml:space="preserve">наш документ. </w:t>
      </w:r>
      <w:r>
        <w:t>Мы видим что документ ещё никак не обрабатывался т.к</w:t>
      </w:r>
      <w:proofErr w:type="gramStart"/>
      <w:r>
        <w:t>.п</w:t>
      </w:r>
      <w:proofErr w:type="gramEnd"/>
      <w:r>
        <w:t>у</w:t>
      </w:r>
      <w:r w:rsidR="00FC1ADD">
        <w:t>с</w:t>
      </w:r>
      <w:r>
        <w:t xml:space="preserve">тые поля адреса, не заполнен тип документа и статус стоит «первичная обработка». </w:t>
      </w:r>
      <w:r>
        <w:rPr>
          <w:b/>
          <w:noProof/>
          <w:lang w:eastAsia="ru-RU"/>
        </w:rPr>
        <w:drawing>
          <wp:inline distT="0" distB="0" distL="0" distR="0">
            <wp:extent cx="5931535" cy="1192530"/>
            <wp:effectExtent l="1905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1192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1003" w:rsidRDefault="00851003">
      <w:proofErr w:type="gramStart"/>
      <w:r>
        <w:t>Что бы не потерять документ необходимо скопировать его идентификатор, для этого надо навестись мышкой на 1 колонку (Уникальный идентификатор документа» и нажать кнопку скопировать.</w:t>
      </w:r>
      <w:proofErr w:type="gramEnd"/>
    </w:p>
    <w:p w:rsidR="00851003" w:rsidRDefault="00851003">
      <w:r>
        <w:rPr>
          <w:noProof/>
          <w:lang w:eastAsia="ru-RU"/>
        </w:rPr>
        <w:drawing>
          <wp:inline distT="0" distB="0" distL="0" distR="0">
            <wp:extent cx="5610225" cy="600075"/>
            <wp:effectExtent l="19050" t="0" r="952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60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1003" w:rsidRDefault="00851003">
      <w:r>
        <w:t>Далее по этому идентификатору будет просто найти документ, для этого в списке документов нажимаем кнопку «Фильтр» и в поле «уникальный идентификатор документа» вставляем это значение и нажимаем кнопку «Применить»</w:t>
      </w:r>
      <w:r w:rsidR="00FC1ADD">
        <w:t>.</w:t>
      </w:r>
    </w:p>
    <w:p w:rsidR="00FC1ADD" w:rsidRDefault="00FC1ADD">
      <w:r>
        <w:br w:type="page"/>
      </w:r>
    </w:p>
    <w:p w:rsidR="00FC1ADD" w:rsidRDefault="00FC1ADD">
      <w:r>
        <w:lastRenderedPageBreak/>
        <w:t xml:space="preserve">После загрузки файла надо </w:t>
      </w:r>
      <w:r w:rsidRPr="00B34352">
        <w:rPr>
          <w:b/>
        </w:rPr>
        <w:t>обновить страницу</w:t>
      </w:r>
      <w:r>
        <w:t xml:space="preserve"> со списком документов и проверить результат обработки файла, для этого находим наш файл в списке документов и проверяем последнее поле в строке. Там должно быть 3 синих картинки (1 – сам загруженный файл, 2 – подпись, 3 – квитанция проверки)</w:t>
      </w:r>
      <w:proofErr w:type="gramStart"/>
      <w:r>
        <w:t xml:space="preserve"> .</w:t>
      </w:r>
      <w:proofErr w:type="gramEnd"/>
      <w:r>
        <w:t xml:space="preserve"> Выбираем квитанцию, скачиваем её и смотрим содержимое, мы должны увидеть слова  «</w:t>
      </w:r>
      <w:r>
        <w:rPr>
          <w:rStyle w:val="tx1"/>
          <w:rFonts w:ascii="Verdana" w:hAnsi="Verdana"/>
          <w:sz w:val="20"/>
          <w:szCs w:val="20"/>
        </w:rPr>
        <w:t>Успешное завершение операции</w:t>
      </w:r>
      <w:r>
        <w:rPr>
          <w:rStyle w:val="m1"/>
          <w:rFonts w:ascii="Verdana" w:hAnsi="Verdana"/>
          <w:sz w:val="20"/>
          <w:szCs w:val="20"/>
        </w:rPr>
        <w:t>»</w:t>
      </w:r>
    </w:p>
    <w:p w:rsidR="00FC1ADD" w:rsidRDefault="00FC1ADD">
      <w:r>
        <w:rPr>
          <w:noProof/>
          <w:lang w:eastAsia="ru-RU"/>
        </w:rPr>
        <w:drawing>
          <wp:inline distT="0" distB="0" distL="0" distR="0">
            <wp:extent cx="4246245" cy="826770"/>
            <wp:effectExtent l="19050" t="0" r="190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6245" cy="826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1ADD" w:rsidRDefault="00FC1ADD"/>
    <w:p w:rsidR="00FC1ADD" w:rsidRDefault="00FC1ADD">
      <w:r>
        <w:t xml:space="preserve">Далее по тому же алгоритму загружаем </w:t>
      </w:r>
      <w:r w:rsidR="00B34352">
        <w:t xml:space="preserve"> 313 (</w:t>
      </w:r>
      <w:r w:rsidR="00B34352" w:rsidRPr="009254CC">
        <w:rPr>
          <w:b/>
        </w:rPr>
        <w:t>выпуск</w:t>
      </w:r>
      <w:r w:rsidR="00B34352">
        <w:t xml:space="preserve"> лекарственного препарата)</w:t>
      </w:r>
      <w:r>
        <w:t>.</w:t>
      </w:r>
    </w:p>
    <w:p w:rsidR="00B34352" w:rsidRDefault="00B34352">
      <w:r>
        <w:t>Выпуск препарата завершен, теперь может приступать к приемке товара по обратной схеме акцептирования (схемы 416 и 701).</w:t>
      </w:r>
    </w:p>
    <w:p w:rsidR="00DC634E" w:rsidRDefault="00DC634E">
      <w:r>
        <w:br w:type="page"/>
      </w:r>
    </w:p>
    <w:p w:rsidR="00B34352" w:rsidRDefault="00B34352">
      <w:r>
        <w:lastRenderedPageBreak/>
        <w:t>Тестирование обратной схемы проходило в базе 1С</w:t>
      </w:r>
      <w:proofErr w:type="gramStart"/>
      <w:r>
        <w:t>:Б</w:t>
      </w:r>
      <w:proofErr w:type="gramEnd"/>
      <w:r>
        <w:t xml:space="preserve">ольничная аптека версии </w:t>
      </w:r>
      <w:r w:rsidRPr="00B34352">
        <w:t>2.1.5.11</w:t>
      </w:r>
      <w:r>
        <w:t>.</w:t>
      </w:r>
    </w:p>
    <w:p w:rsidR="00B34352" w:rsidRDefault="00B34352"/>
    <w:p w:rsidR="00DC634E" w:rsidRDefault="00DC634E">
      <w:r>
        <w:t>Для начала включим использование мониторинга. Для этого открываем «Администрирование – Запасы – Мониторинг движения ЛП – ставим галочку Маркировка».</w:t>
      </w:r>
    </w:p>
    <w:p w:rsidR="00DC634E" w:rsidRDefault="00DC634E"/>
    <w:p w:rsidR="00B34352" w:rsidRDefault="00B34352">
      <w:r>
        <w:t>Открываем рабочее место МДЛП. Для этого заходим в «Управление запасами – сервис – 1С</w:t>
      </w:r>
      <w:proofErr w:type="gramStart"/>
      <w:r>
        <w:t>:М</w:t>
      </w:r>
      <w:proofErr w:type="gramEnd"/>
      <w:r>
        <w:t>аркировка МДЛП»</w:t>
      </w:r>
    </w:p>
    <w:p w:rsidR="00DC634E" w:rsidRDefault="00DC634E"/>
    <w:p w:rsidR="007A32B8" w:rsidRDefault="00DC634E">
      <w:r>
        <w:t>Далее открываем «настройки и справочники »</w:t>
      </w:r>
    </w:p>
    <w:p w:rsidR="007A32B8" w:rsidRDefault="007A32B8">
      <w:r>
        <w:t xml:space="preserve">Выбираем адрес </w:t>
      </w:r>
      <w:r>
        <w:rPr>
          <w:lang w:val="en-US"/>
        </w:rPr>
        <w:t>API</w:t>
      </w:r>
      <w:r>
        <w:t xml:space="preserve"> «</w:t>
      </w:r>
      <w:proofErr w:type="spellStart"/>
      <w:r w:rsidRPr="007A32B8">
        <w:t>api.sb.mdlp.crpt.ru</w:t>
      </w:r>
      <w:proofErr w:type="spellEnd"/>
      <w:r>
        <w:t>»</w:t>
      </w:r>
    </w:p>
    <w:p w:rsidR="007A32B8" w:rsidRDefault="00DC634E">
      <w:r>
        <w:t xml:space="preserve"> </w:t>
      </w:r>
    </w:p>
    <w:p w:rsidR="007A32B8" w:rsidRDefault="007A32B8"/>
    <w:p w:rsidR="007A32B8" w:rsidRDefault="007A32B8">
      <w:r>
        <w:t>Открываем «Организации МДЛП»</w:t>
      </w:r>
    </w:p>
    <w:p w:rsidR="007A32B8" w:rsidRDefault="007A32B8"/>
    <w:p w:rsidR="00DC634E" w:rsidRDefault="007A32B8">
      <w:r>
        <w:t>Далее н</w:t>
      </w:r>
      <w:r w:rsidR="00DC634E">
        <w:t xml:space="preserve">ажимаем «Добавить </w:t>
      </w:r>
      <w:proofErr w:type="gramStart"/>
      <w:r w:rsidR="00DC634E">
        <w:t>-С</w:t>
      </w:r>
      <w:proofErr w:type="gramEnd"/>
      <w:r w:rsidR="00DC634E">
        <w:t xml:space="preserve">обственную организацию». </w:t>
      </w:r>
    </w:p>
    <w:p w:rsidR="007A32B8" w:rsidRDefault="007A32B8"/>
    <w:p w:rsidR="00DC634E" w:rsidRDefault="00DC634E">
      <w:r>
        <w:t xml:space="preserve">Идентификатор клиента - </w:t>
      </w:r>
      <w:r w:rsidRPr="00DC634E">
        <w:t>22d12250-6cf3-4a87-b439-f698cfddc498</w:t>
      </w:r>
    </w:p>
    <w:p w:rsidR="00DC634E" w:rsidRDefault="00DC634E">
      <w:r>
        <w:t xml:space="preserve">Секретный код - </w:t>
      </w:r>
      <w:r w:rsidRPr="00DC634E">
        <w:t>3deb0ba1-26f2-4516-b652-931fe832e3ff</w:t>
      </w:r>
    </w:p>
    <w:p w:rsidR="007A32B8" w:rsidRDefault="007A32B8"/>
    <w:p w:rsidR="00DC634E" w:rsidRDefault="00DC634E">
      <w:r>
        <w:t>Нажимаем «добавить организацию» и в открывшемся окне выбираем сертификат «Типографии» и нажимаем «Подписать»</w:t>
      </w:r>
    </w:p>
    <w:p w:rsidR="00DC634E" w:rsidRDefault="00DC634E"/>
    <w:p w:rsidR="00DC634E" w:rsidRDefault="00DC634E">
      <w:r>
        <w:rPr>
          <w:noProof/>
          <w:lang w:eastAsia="ru-RU"/>
        </w:rPr>
        <w:drawing>
          <wp:inline distT="0" distB="0" distL="0" distR="0">
            <wp:extent cx="5940425" cy="3342108"/>
            <wp:effectExtent l="19050" t="0" r="317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21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634E" w:rsidRDefault="00DC634E">
      <w:r>
        <w:t xml:space="preserve">После загрузки  отрываем созданную организацию </w:t>
      </w:r>
      <w:r w:rsidR="007A32B8">
        <w:t>переходим на «Места деятельности», далее открываем место деятельности «</w:t>
      </w:r>
      <w:r w:rsidR="007A32B8" w:rsidRPr="007A32B8">
        <w:t>00000000104493</w:t>
      </w:r>
      <w:r w:rsidR="007A32B8">
        <w:t>» и ставим там галочку «вести учет в этой ИБ»</w:t>
      </w:r>
      <w:proofErr w:type="gramStart"/>
      <w:r w:rsidR="007A32B8">
        <w:t xml:space="preserve"> .</w:t>
      </w:r>
      <w:proofErr w:type="gramEnd"/>
    </w:p>
    <w:p w:rsidR="007A32B8" w:rsidRDefault="007A32B8"/>
    <w:p w:rsidR="007A32B8" w:rsidRDefault="007A32B8">
      <w:r>
        <w:br w:type="page"/>
      </w:r>
    </w:p>
    <w:p w:rsidR="007A32B8" w:rsidRDefault="007A32B8"/>
    <w:p w:rsidR="007A32B8" w:rsidRDefault="007A32B8">
      <w:r>
        <w:t xml:space="preserve">Далее возвращаемся к списку организаций МДЛП, нажимаем добавить «Контрагента» указываем ИНН - 7704782269 ,  Нажимаем запросить данные контрагента, в открывшемся списке выбираем организацию «Типография» и нажимаем кнопку «подписать», после того как данные контрагента </w:t>
      </w:r>
      <w:proofErr w:type="gramStart"/>
      <w:r>
        <w:t>загрузятся</w:t>
      </w:r>
      <w:proofErr w:type="gramEnd"/>
      <w:r>
        <w:t xml:space="preserve"> отмечаем галочкой первую строчку (самого контрагента» и место осуществления деятельности №</w:t>
      </w:r>
      <w:r w:rsidRPr="007A32B8">
        <w:t xml:space="preserve"> 00000000104453</w:t>
      </w:r>
      <w:r>
        <w:t>) после этого нажимаем «Сохранить данные»</w:t>
      </w:r>
    </w:p>
    <w:p w:rsidR="007A32B8" w:rsidRDefault="007A32B8">
      <w:r>
        <w:rPr>
          <w:noProof/>
          <w:lang w:eastAsia="ru-RU"/>
        </w:rPr>
        <w:drawing>
          <wp:inline distT="0" distB="0" distL="0" distR="0">
            <wp:extent cx="5939790" cy="3363595"/>
            <wp:effectExtent l="19050" t="0" r="381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363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32B8" w:rsidRDefault="007A32B8"/>
    <w:p w:rsidR="007A32B8" w:rsidRDefault="007A32B8">
      <w:r>
        <w:t>Далее возвращаемся на рабочее место 1С</w:t>
      </w:r>
      <w:proofErr w:type="gramStart"/>
      <w:r>
        <w:t>:М</w:t>
      </w:r>
      <w:proofErr w:type="gramEnd"/>
      <w:r>
        <w:t>ДЛП и нажимаем «Приемка товара»</w:t>
      </w:r>
    </w:p>
    <w:p w:rsidR="007A32B8" w:rsidRDefault="007A32B8"/>
    <w:p w:rsidR="007A32B8" w:rsidRDefault="00705C1B">
      <w:r>
        <w:rPr>
          <w:noProof/>
          <w:lang w:eastAsia="ru-RU"/>
        </w:rPr>
        <w:drawing>
          <wp:inline distT="0" distB="0" distL="0" distR="0">
            <wp:extent cx="5934904" cy="3816626"/>
            <wp:effectExtent l="19050" t="0" r="8696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816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A32B8">
        <w:br w:type="page"/>
      </w:r>
    </w:p>
    <w:p w:rsidR="00705C1B" w:rsidRDefault="00705C1B">
      <w:r>
        <w:lastRenderedPageBreak/>
        <w:t xml:space="preserve">Нажимаем кнопку «Создать» и заполняем новый </w:t>
      </w:r>
      <w:proofErr w:type="gramStart"/>
      <w:r>
        <w:t>документ</w:t>
      </w:r>
      <w:proofErr w:type="gramEnd"/>
      <w:r>
        <w:t xml:space="preserve"> выбираем тип операции «Поступление», организация «Типография», место деятельности «104493», грузоотправитель «</w:t>
      </w:r>
      <w:proofErr w:type="spellStart"/>
      <w:r>
        <w:t>Автомойка</w:t>
      </w:r>
      <w:proofErr w:type="spellEnd"/>
      <w:r>
        <w:t>», место деятельности «104453», дату и номер документа отгрузки указываем произвольные, источник финансирования, тип договора. Далее переходим на вкладку «Состав».</w:t>
      </w:r>
    </w:p>
    <w:p w:rsidR="007A32B8" w:rsidRDefault="00705C1B">
      <w:r>
        <w:rPr>
          <w:noProof/>
          <w:lang w:eastAsia="ru-RU"/>
        </w:rPr>
        <w:drawing>
          <wp:inline distT="0" distB="0" distL="0" distR="0">
            <wp:extent cx="5939790" cy="3554095"/>
            <wp:effectExtent l="19050" t="0" r="381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554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705C1B" w:rsidRDefault="00705C1B">
      <w:r>
        <w:t xml:space="preserve">Добавляем новую строку товаров в левой таблице, далее создаем тестовую карточку номенклатуры, выбираем эту позицию, выбираем или создаем новую серию номенклатуры, указываем количество, сумму. </w:t>
      </w:r>
    </w:p>
    <w:p w:rsidR="00705C1B" w:rsidRDefault="00705C1B">
      <w:r>
        <w:t>Далее переходим на правую табличку и добавляем новую строку «</w:t>
      </w:r>
      <w:proofErr w:type="spellStart"/>
      <w:r>
        <w:t>КиЗ</w:t>
      </w:r>
      <w:proofErr w:type="spellEnd"/>
      <w:r>
        <w:t>» где в поле «</w:t>
      </w:r>
      <w:proofErr w:type="spellStart"/>
      <w:r>
        <w:t>КиЗ</w:t>
      </w:r>
      <w:proofErr w:type="spellEnd"/>
      <w:r>
        <w:t xml:space="preserve">» указываем </w:t>
      </w:r>
      <w:proofErr w:type="spellStart"/>
      <w:r>
        <w:rPr>
          <w:lang w:val="en-US"/>
        </w:rPr>
        <w:t>sgtin</w:t>
      </w:r>
      <w:proofErr w:type="spellEnd"/>
      <w:r>
        <w:t xml:space="preserve"> </w:t>
      </w:r>
      <w:proofErr w:type="gramStart"/>
      <w:r>
        <w:t>который</w:t>
      </w:r>
      <w:proofErr w:type="gramEnd"/>
      <w:r>
        <w:t xml:space="preserve"> мы ранее создали в схеме 311. Далее нажимаем кнопку «Записать». </w:t>
      </w:r>
    </w:p>
    <w:p w:rsidR="00CF58D9" w:rsidRDefault="00CF58D9">
      <w:r>
        <w:t xml:space="preserve">Далее нажимаем «Проверить </w:t>
      </w:r>
      <w:proofErr w:type="gramStart"/>
      <w:r>
        <w:t>поступившие</w:t>
      </w:r>
      <w:proofErr w:type="gramEnd"/>
      <w:r>
        <w:t xml:space="preserve"> товар», далее «Проверка завершена» и после этого «запросить информацию об упаковках»</w:t>
      </w:r>
    </w:p>
    <w:p w:rsidR="00705C1B" w:rsidRDefault="00705C1B"/>
    <w:p w:rsidR="00705C1B" w:rsidRDefault="00CF58D9">
      <w:r>
        <w:rPr>
          <w:noProof/>
          <w:lang w:eastAsia="ru-RU"/>
        </w:rPr>
        <w:drawing>
          <wp:inline distT="0" distB="0" distL="0" distR="0">
            <wp:extent cx="5939790" cy="2520315"/>
            <wp:effectExtent l="19050" t="0" r="381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520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58D9" w:rsidRDefault="00CF58D9">
      <w:r>
        <w:t>После этого надо минутку подождать,  после нажать кнопку «Протокол обмена» и в открывшемся окне нажать кнопку «Выполнить обмен». По завершению обмена мы должны увидеть зеленую стрелочку в строке «</w:t>
      </w:r>
      <w:r w:rsidRPr="00CF58D9">
        <w:t>Запрос информации об SGTIN, Версия 1</w:t>
      </w:r>
      <w:r>
        <w:t xml:space="preserve">». Если стрелочка красная, </w:t>
      </w:r>
      <w:proofErr w:type="gramStart"/>
      <w:r>
        <w:t>значит</w:t>
      </w:r>
      <w:proofErr w:type="gramEnd"/>
      <w:r>
        <w:t xml:space="preserve"> есть ошибки в заполнении документа. </w:t>
      </w:r>
    </w:p>
    <w:p w:rsidR="00CF58D9" w:rsidRDefault="00CF58D9">
      <w:r>
        <w:lastRenderedPageBreak/>
        <w:t xml:space="preserve">После успешного запроса </w:t>
      </w:r>
      <w:r>
        <w:rPr>
          <w:lang w:val="en-US"/>
        </w:rPr>
        <w:t>SGTIN</w:t>
      </w:r>
      <w:r>
        <w:t xml:space="preserve"> возвращаемся в документ и под кнопкой «Провести и закрыть» нажимаем кнопку» передать информацию, соглашаемся с проведением документа и ожидаем результата выгрузки. Через минуту заходим в протокол обмена ещё раз выполняем обмен и смотрим результат отправки документа (</w:t>
      </w:r>
      <w:r w:rsidRPr="00CF58D9">
        <w:t>Регистрация сведений о приеме лекарственных препаратов на склад покупателя, Версия 1</w:t>
      </w:r>
      <w:r>
        <w:t>).</w:t>
      </w:r>
    </w:p>
    <w:p w:rsidR="00CF58D9" w:rsidRDefault="00CF58D9">
      <w:r>
        <w:t xml:space="preserve"> После того как появилась зеленая стрелочка можно посмотреть квитанцию, для этого надо 2 раза нажать на уведомление.</w:t>
      </w:r>
      <w:r>
        <w:rPr>
          <w:noProof/>
          <w:lang w:eastAsia="ru-RU"/>
        </w:rPr>
        <w:drawing>
          <wp:inline distT="0" distB="0" distL="0" distR="0">
            <wp:extent cx="5931535" cy="3657600"/>
            <wp:effectExtent l="1905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5770" w:rsidRDefault="00E85770"/>
    <w:p w:rsidR="00E85770" w:rsidRDefault="00E85770"/>
    <w:p w:rsidR="00E85770" w:rsidRDefault="00E85770">
      <w:r>
        <w:t>Для завершения тестирования необходимо от имени поставщика (</w:t>
      </w:r>
      <w:proofErr w:type="spellStart"/>
      <w:r>
        <w:t>Автомойка</w:t>
      </w:r>
      <w:proofErr w:type="spellEnd"/>
      <w:r>
        <w:t>) отправить 701 схему о подтверждении акцептирования. Для этого берем схему 701 из папки готовых шаблонов,</w:t>
      </w:r>
    </w:p>
    <w:p w:rsidR="00E85770" w:rsidRDefault="00E85770">
      <w:r>
        <w:t xml:space="preserve">Меняем в ней поле </w:t>
      </w:r>
      <w:proofErr w:type="spellStart"/>
      <w:r w:rsidRPr="00E85770">
        <w:t>operation_date</w:t>
      </w:r>
      <w:proofErr w:type="spellEnd"/>
      <w:r>
        <w:t xml:space="preserve"> </w:t>
      </w:r>
      <w:r w:rsidRPr="00E85770">
        <w:t>2020-02-26T</w:t>
      </w:r>
      <w:r>
        <w:t xml:space="preserve"> на текущую дату (где сначала указан год, потом месяц, потом день) и указать </w:t>
      </w:r>
      <w:proofErr w:type="spellStart"/>
      <w:r>
        <w:rPr>
          <w:lang w:val="en-US"/>
        </w:rPr>
        <w:t>sgtin</w:t>
      </w:r>
      <w:proofErr w:type="spellEnd"/>
      <w:r>
        <w:t xml:space="preserve"> который мы ранее указали в документе «Уведомление о приеме». Сохраняем документ и загружаем его через личный кабинет честного знака (по аналогии с 311  и 313 схемой).</w:t>
      </w:r>
    </w:p>
    <w:p w:rsidR="00E85770" w:rsidRDefault="00E85770">
      <w:r>
        <w:br w:type="page"/>
      </w:r>
    </w:p>
    <w:p w:rsidR="00E85770" w:rsidRDefault="00E85770"/>
    <w:p w:rsidR="00E85770" w:rsidRDefault="00E85770">
      <w:r>
        <w:t>После загрузки документа и его успешной обработки можно зайти в документ «Уведомления» в базе 1С, открыть протокол обмена и выполнить обмен, в результате у нас высветится  «</w:t>
      </w:r>
      <w:r w:rsidRPr="00E85770">
        <w:t>Уведомление о подтверждении (акцептовании) сведений</w:t>
      </w:r>
      <w:r>
        <w:t xml:space="preserve">» с синей стрелочкой. </w:t>
      </w:r>
    </w:p>
    <w:p w:rsidR="00E85770" w:rsidRDefault="00E85770">
      <w:r>
        <w:rPr>
          <w:noProof/>
          <w:lang w:eastAsia="ru-RU"/>
        </w:rPr>
        <w:drawing>
          <wp:inline distT="0" distB="0" distL="0" distR="0">
            <wp:extent cx="5931535" cy="3856355"/>
            <wp:effectExtent l="1905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3856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5770" w:rsidRDefault="00E85770"/>
    <w:p w:rsidR="00E85770" w:rsidRDefault="00E85770"/>
    <w:p w:rsidR="00E85770" w:rsidRPr="00E85770" w:rsidRDefault="00C53145">
      <w:r>
        <w:pict>
          <v:shapetype id="_x0000_t158" coordsize="21600,21600" o:spt="158" adj="1404,10800" path="m@37@0c@38@3@39@1@40@0@41@3@42@1@43@0m@30@4c@31@5@32@6@33@4@34@5@35@6@36@4e"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1 3"/>
              <v:f eqn="prod @8 2 3"/>
              <v:f eqn="prod @8 4 3"/>
              <v:f eqn="prod @8 5 3"/>
              <v:f eqn="prod @8 2 1"/>
              <v:f eqn="sum 21600 0 @9"/>
              <v:f eqn="sum 21600 0 @10"/>
              <v:f eqn="sum 21600 0 @8"/>
              <v:f eqn="sum 21600 0 @11"/>
              <v:f eqn="sum 21600 0 @12"/>
              <v:f eqn="sum 21600 0 @13"/>
              <v:f eqn="prod #1 1 3"/>
              <v:f eqn="prod #1 2 3"/>
              <v:f eqn="prod #1 4 3"/>
              <v:f eqn="prod #1 5 3"/>
              <v:f eqn="prod #1 2 1"/>
              <v:f eqn="sum 21600 0 @20"/>
              <v:f eqn="sum 21600 0 @21"/>
              <v:f eqn="sum 21600 0 @22"/>
              <v:f eqn="sum 21600 0 @23"/>
              <v:f eqn="sum 21600 0 @24"/>
              <v:f eqn="if @7 @19 0"/>
              <v:f eqn="if @7 @18 @20"/>
              <v:f eqn="if @7 @17 @21"/>
              <v:f eqn="if @7 @16 #1"/>
              <v:f eqn="if @7 @15 @22"/>
              <v:f eqn="if @7 @14 @23"/>
              <v:f eqn="if @7 21600 @24"/>
              <v:f eqn="if @7 0 @29"/>
              <v:f eqn="if @7 @9 @28"/>
              <v:f eqn="if @7 @10 @27"/>
              <v:f eqn="if @7 @8 @8"/>
              <v:f eqn="if @7 @11 @26"/>
              <v:f eqn="if @7 @12 @25"/>
              <v:f eqn="if @7 @13 21600"/>
              <v:f eqn="sum @36 0 @30"/>
              <v:f eqn="sum @4 0 @0"/>
              <v:f eqn="max @30 @37"/>
              <v:f eqn="min @36 @43"/>
              <v:f eqn="prod @0 2 1"/>
              <v:f eqn="sum 21600 0 @48"/>
              <v:f eqn="mid @36 @43"/>
              <v:f eqn="mid @30 @37"/>
            </v:formulas>
            <v:path textpathok="t" o:connecttype="custom" o:connectlocs="@40,@0;@51,10800;@33,@4;@50,10800" o:connectangles="270,180,90,0"/>
            <v:textpath on="t" fitshape="t" xscale="t"/>
            <v:handles>
              <v:h position="topLeft,#0" yrange="0,2229"/>
              <v:h position="#1,bottomRight" xrange="8640,12960"/>
            </v:handles>
            <o:lock v:ext="edit" text="t" shapetype="t"/>
          </v:shapetype>
          <v:shape id="_x0000_i1025" type="#_x0000_t158" style="width:457.4pt;height:123.6pt" fillcolor="#3cf" strokecolor="#009" strokeweight="1pt">
            <v:shadow on="t" color="#009" offset="7pt,-7pt"/>
            <v:textpath style="font-family:&quot;Impact&quot;;v-text-spacing:52429f;v-text-kern:t" trim="t" fitpath="t" xscale="f" string="ВЫ ПРОШЛИ ПЕСОЧНИЦУ!"/>
          </v:shape>
        </w:pict>
      </w:r>
    </w:p>
    <w:sectPr w:rsidR="00E85770" w:rsidRPr="00E85770" w:rsidSect="007D6AB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6410D7"/>
    <w:multiLevelType w:val="hybridMultilevel"/>
    <w:tmpl w:val="8640CB9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CF5BBA"/>
    <w:rsid w:val="00227069"/>
    <w:rsid w:val="00705C1B"/>
    <w:rsid w:val="007A32B8"/>
    <w:rsid w:val="007D6ABF"/>
    <w:rsid w:val="00851003"/>
    <w:rsid w:val="009254CC"/>
    <w:rsid w:val="00996DFC"/>
    <w:rsid w:val="00B34352"/>
    <w:rsid w:val="00B567CF"/>
    <w:rsid w:val="00C53145"/>
    <w:rsid w:val="00CF58D9"/>
    <w:rsid w:val="00CF5BBA"/>
    <w:rsid w:val="00D80BE6"/>
    <w:rsid w:val="00DC634E"/>
    <w:rsid w:val="00E85770"/>
    <w:rsid w:val="00E864F5"/>
    <w:rsid w:val="00F730D2"/>
    <w:rsid w:val="00FC1AD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D6A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F5BBA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B567CF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B567CF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567CF"/>
    <w:rPr>
      <w:rFonts w:ascii="Tahoma" w:hAnsi="Tahoma" w:cs="Tahoma"/>
      <w:sz w:val="16"/>
      <w:szCs w:val="16"/>
    </w:rPr>
  </w:style>
  <w:style w:type="character" w:customStyle="1" w:styleId="tx1">
    <w:name w:val="tx1"/>
    <w:basedOn w:val="a0"/>
    <w:rsid w:val="00FC1ADD"/>
    <w:rPr>
      <w:b/>
      <w:bCs/>
    </w:rPr>
  </w:style>
  <w:style w:type="character" w:customStyle="1" w:styleId="m1">
    <w:name w:val="m1"/>
    <w:basedOn w:val="a0"/>
    <w:rsid w:val="00FC1ADD"/>
    <w:rPr>
      <w:color w:val="0000F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hyperlink" Target="https://sb.mdlp.crpt.ru" TargetMode="Externa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9FFA561-B74A-4823-9581-5E4F678CF2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10</Pages>
  <Words>1070</Words>
  <Characters>6105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7161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apteka2</dc:creator>
  <cp:lastModifiedBy>днс</cp:lastModifiedBy>
  <cp:revision>2</cp:revision>
  <dcterms:created xsi:type="dcterms:W3CDTF">2020-03-15T14:29:00Z</dcterms:created>
  <dcterms:modified xsi:type="dcterms:W3CDTF">2020-03-15T14:29:00Z</dcterms:modified>
</cp:coreProperties>
</file>